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C" w:rsidRPr="00D9567C" w:rsidRDefault="00DA092E" w:rsidP="00D95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кризисы дошкольного возраста</w:t>
      </w:r>
    </w:p>
    <w:p w:rsidR="00F40B3C" w:rsidRDefault="00F40B3C" w:rsidP="00F40B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возрастной кризис?</w:t>
      </w:r>
    </w:p>
    <w:p w:rsidR="00F40B3C" w:rsidRDefault="00F40B3C" w:rsidP="00F40B3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91E813" wp14:editId="2680C35F">
            <wp:simplePos x="0" y="0"/>
            <wp:positionH relativeFrom="column">
              <wp:posOffset>-159385</wp:posOffset>
            </wp:positionH>
            <wp:positionV relativeFrom="paragraph">
              <wp:posOffset>63500</wp:posOffset>
            </wp:positionV>
            <wp:extent cx="2888615" cy="2133600"/>
            <wp:effectExtent l="0" t="0" r="6985" b="0"/>
            <wp:wrapSquare wrapText="bothSides"/>
            <wp:docPr id="1" name="Рисунок 1" descr="http://eniseyolya.space/wp-content/uploads/2020/03/zlosc-1-1024x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iseyolya.space/wp-content/uploads/2020/03/zlosc-1-1024x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Любое развитие человека проходит определенные периоды, которые сменяют </w:t>
      </w:r>
      <w:r w:rsidR="00904D22">
        <w:rPr>
          <w:rFonts w:ascii="Times New Roman" w:hAnsi="Times New Roman" w:cs="Times New Roman"/>
          <w:sz w:val="28"/>
          <w:szCs w:val="28"/>
        </w:rPr>
        <w:t>друг друга. Дошкольный возраст –</w:t>
      </w:r>
      <w:r>
        <w:rPr>
          <w:rFonts w:ascii="Times New Roman" w:hAnsi="Times New Roman" w:cs="Times New Roman"/>
          <w:sz w:val="28"/>
          <w:szCs w:val="28"/>
        </w:rPr>
        <w:t xml:space="preserve"> это относительно короткий отрезок жизни ребенка, включающий в себя три периода развития:</w:t>
      </w:r>
    </w:p>
    <w:p w:rsidR="00F40B3C" w:rsidRPr="00F40B3C" w:rsidRDefault="00F40B3C" w:rsidP="00F40B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40B3C">
        <w:rPr>
          <w:rFonts w:ascii="Times New Roman" w:hAnsi="Times New Roman" w:cs="Times New Roman"/>
          <w:sz w:val="28"/>
          <w:szCs w:val="28"/>
        </w:rPr>
        <w:t>ладенчество от рождения до года</w:t>
      </w:r>
    </w:p>
    <w:p w:rsidR="00F40B3C" w:rsidRPr="00F40B3C" w:rsidRDefault="00F40B3C" w:rsidP="00F40B3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0B3C">
        <w:rPr>
          <w:rFonts w:ascii="Times New Roman" w:hAnsi="Times New Roman" w:cs="Times New Roman"/>
          <w:sz w:val="28"/>
          <w:szCs w:val="28"/>
        </w:rPr>
        <w:t>аннее детство от 1 года до трех лет</w:t>
      </w:r>
    </w:p>
    <w:p w:rsidR="00904D22" w:rsidRPr="00904D22" w:rsidRDefault="00F40B3C" w:rsidP="00904D22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0B3C">
        <w:rPr>
          <w:rFonts w:ascii="Times New Roman" w:hAnsi="Times New Roman" w:cs="Times New Roman"/>
          <w:sz w:val="28"/>
          <w:szCs w:val="28"/>
        </w:rPr>
        <w:t>ошкольный возраст от 3 до 7 лет</w:t>
      </w:r>
    </w:p>
    <w:p w:rsidR="00904D22" w:rsidRPr="00904D22" w:rsidRDefault="00904D22" w:rsidP="00904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B3C" w:rsidRPr="00904D22" w:rsidRDefault="00F40B3C" w:rsidP="00904D2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22">
        <w:rPr>
          <w:rFonts w:ascii="Times New Roman" w:hAnsi="Times New Roman" w:cs="Times New Roman"/>
          <w:sz w:val="28"/>
          <w:szCs w:val="28"/>
        </w:rPr>
        <w:t>Переход от одного возрастного периода к другому, протекает очень бурно. Такой переход сопровождается трудностями в воспитании, повышением уровня самостоятельности ребенка</w:t>
      </w:r>
      <w:r w:rsidR="00904D22" w:rsidRPr="00904D22">
        <w:rPr>
          <w:rFonts w:ascii="Times New Roman" w:hAnsi="Times New Roman" w:cs="Times New Roman"/>
          <w:sz w:val="28"/>
          <w:szCs w:val="28"/>
        </w:rPr>
        <w:t xml:space="preserve">, конфликтности поведения. Такие переходы от одного этапа развития к другому в психологии называют </w:t>
      </w:r>
      <w:r w:rsidR="00904D22" w:rsidRPr="00904D22">
        <w:rPr>
          <w:rFonts w:ascii="Times New Roman" w:hAnsi="Times New Roman" w:cs="Times New Roman"/>
          <w:b/>
          <w:i/>
          <w:sz w:val="28"/>
          <w:szCs w:val="28"/>
        </w:rPr>
        <w:t>возрастными кризисами</w:t>
      </w:r>
      <w:r w:rsidR="00904D22" w:rsidRPr="00904D22">
        <w:rPr>
          <w:rFonts w:ascii="Times New Roman" w:hAnsi="Times New Roman" w:cs="Times New Roman"/>
          <w:sz w:val="28"/>
          <w:szCs w:val="28"/>
        </w:rPr>
        <w:t>.</w:t>
      </w:r>
    </w:p>
    <w:p w:rsidR="00904D22" w:rsidRDefault="00904D22" w:rsidP="00904D2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кризис – это короткий промежуток времени, за который человек заметно изменяется. </w:t>
      </w:r>
    </w:p>
    <w:p w:rsidR="00904D22" w:rsidRDefault="00904D22" w:rsidP="00904D2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возрастной кризис это закономерное явление, обязательное для всякого развития. Просто в некоторых случаях он протекает более ярко, поэтому его легко пронаблюдать. А в некоторых, он практически не заметен. </w:t>
      </w:r>
    </w:p>
    <w:p w:rsidR="0007423E" w:rsidRDefault="0007423E" w:rsidP="00E42646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46" w:rsidRPr="0007423E" w:rsidRDefault="00E42646" w:rsidP="00E42646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23E">
        <w:rPr>
          <w:rFonts w:ascii="Times New Roman" w:hAnsi="Times New Roman" w:cs="Times New Roman"/>
          <w:b/>
          <w:i/>
          <w:sz w:val="28"/>
          <w:szCs w:val="28"/>
        </w:rPr>
        <w:t>Кризис первого года жизни.</w:t>
      </w:r>
      <w:r w:rsidRPr="000742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646" w:rsidRPr="00E42646" w:rsidRDefault="00E42646" w:rsidP="00E4264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46">
        <w:rPr>
          <w:rFonts w:ascii="Times New Roman" w:hAnsi="Times New Roman" w:cs="Times New Roman"/>
          <w:sz w:val="28"/>
          <w:szCs w:val="28"/>
        </w:rPr>
        <w:t xml:space="preserve">К концу первого года жизни самостоятельность ребенка резко возрастает. К этому возрасту он уже встает на ноги и учится самостоятельно ходить. Свобода передвижения приносит ему чувство независимости от взрослого, с которым он был неразрывно связан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C2626" wp14:editId="51B036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4630" cy="1838325"/>
            <wp:effectExtent l="0" t="0" r="7620" b="9525"/>
            <wp:wrapSquare wrapText="bothSides"/>
            <wp:docPr id="2" name="Рисунок 2" descr="http://bm.img.com.ua/berlin/storage/orig/5/0d/0329f52cc493c845d681aeb8c0f8f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m.img.com.ua/berlin/storage/orig/5/0d/0329f52cc493c845d681aeb8c0f8f0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E42646">
        <w:rPr>
          <w:rFonts w:ascii="Times New Roman" w:hAnsi="Times New Roman" w:cs="Times New Roman"/>
          <w:sz w:val="28"/>
          <w:szCs w:val="28"/>
        </w:rPr>
        <w:t xml:space="preserve">раньше. Стремление к независимости нередко выражается в негативном поведении ребенка. Он резко протестует против управления собой и сам пытается управлять близкими взрослыми. Он сам хочет решать, когда и куда пойдет, когда и что будет надевать или во что играть. Если ему отказывают </w:t>
      </w:r>
      <w:r w:rsidRPr="00E42646">
        <w:rPr>
          <w:rFonts w:ascii="Times New Roman" w:hAnsi="Times New Roman" w:cs="Times New Roman"/>
          <w:sz w:val="28"/>
          <w:szCs w:val="28"/>
        </w:rPr>
        <w:lastRenderedPageBreak/>
        <w:t>или его не понимают, он может неистово кричать и закатывать настоящие истерики. Это и есть кризис первого года жизни – главное событие, которым отмечен переход от м</w:t>
      </w:r>
      <w:r>
        <w:rPr>
          <w:rFonts w:ascii="Times New Roman" w:hAnsi="Times New Roman" w:cs="Times New Roman"/>
          <w:sz w:val="28"/>
          <w:szCs w:val="28"/>
        </w:rPr>
        <w:t>ладенчества к раннему возрасту.</w:t>
      </w:r>
    </w:p>
    <w:p w:rsidR="00E42646" w:rsidRPr="00F40B3C" w:rsidRDefault="00E42646" w:rsidP="00E4264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6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23E">
        <w:rPr>
          <w:rFonts w:ascii="Times New Roman" w:hAnsi="Times New Roman" w:cs="Times New Roman"/>
          <w:b/>
          <w:i/>
          <w:sz w:val="28"/>
          <w:szCs w:val="28"/>
        </w:rPr>
        <w:t>Что делать, когда у ребенка кризис одного года?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23E">
        <w:rPr>
          <w:rFonts w:ascii="Times New Roman" w:hAnsi="Times New Roman" w:cs="Times New Roman"/>
          <w:i/>
          <w:sz w:val="28"/>
          <w:szCs w:val="28"/>
        </w:rPr>
        <w:t>Советы психолога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3E">
        <w:rPr>
          <w:rFonts w:ascii="Times New Roman" w:hAnsi="Times New Roman" w:cs="Times New Roman"/>
          <w:sz w:val="28"/>
          <w:szCs w:val="28"/>
        </w:rPr>
        <w:t>Необходимо дать ребенку больший простор для игр – не вырывайте из рук крохи все то, что конкретно для игр не предназначено. Все хрупкие, острые и до</w:t>
      </w:r>
      <w:r>
        <w:rPr>
          <w:rFonts w:ascii="Times New Roman" w:hAnsi="Times New Roman" w:cs="Times New Roman"/>
          <w:sz w:val="28"/>
          <w:szCs w:val="28"/>
        </w:rPr>
        <w:t>рогие вещи просто уберите</w:t>
      </w:r>
      <w:r w:rsidRPr="00074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ребенок не 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взять. А</w:t>
      </w:r>
      <w:r w:rsidRPr="0007423E">
        <w:rPr>
          <w:rFonts w:ascii="Times New Roman" w:hAnsi="Times New Roman" w:cs="Times New Roman"/>
          <w:sz w:val="28"/>
          <w:szCs w:val="28"/>
        </w:rPr>
        <w:t xml:space="preserve"> с остальным ребенку м</w:t>
      </w:r>
      <w:r>
        <w:rPr>
          <w:rFonts w:ascii="Times New Roman" w:hAnsi="Times New Roman" w:cs="Times New Roman"/>
          <w:sz w:val="28"/>
          <w:szCs w:val="28"/>
        </w:rPr>
        <w:t>ожно вполне позволить поиграть.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3E">
        <w:rPr>
          <w:rFonts w:ascii="Times New Roman" w:hAnsi="Times New Roman" w:cs="Times New Roman"/>
          <w:sz w:val="28"/>
          <w:szCs w:val="28"/>
        </w:rPr>
        <w:t>В год можно приступать к занятиям, которые ребенок не оценил бы до этого. Можно купить малышу пальчиковые краски, д</w:t>
      </w:r>
      <w:r>
        <w:rPr>
          <w:rFonts w:ascii="Times New Roman" w:hAnsi="Times New Roman" w:cs="Times New Roman"/>
          <w:sz w:val="28"/>
          <w:szCs w:val="28"/>
        </w:rPr>
        <w:t>етскую дудочку, металлофон и другие развивающие игрушки.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н</w:t>
      </w:r>
      <w:r w:rsidRPr="0007423E">
        <w:rPr>
          <w:rFonts w:ascii="Times New Roman" w:hAnsi="Times New Roman" w:cs="Times New Roman"/>
          <w:sz w:val="28"/>
          <w:szCs w:val="28"/>
        </w:rPr>
        <w:t>ельзя потакать всем капризам ребенка. Поэтому для родителей годовалого малы</w:t>
      </w:r>
      <w:r>
        <w:rPr>
          <w:rFonts w:ascii="Times New Roman" w:hAnsi="Times New Roman" w:cs="Times New Roman"/>
          <w:sz w:val="28"/>
          <w:szCs w:val="28"/>
        </w:rPr>
        <w:t>ша действуют следующие правила:</w:t>
      </w:r>
    </w:p>
    <w:p w:rsidR="0007423E" w:rsidRP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3E">
        <w:rPr>
          <w:rFonts w:ascii="Times New Roman" w:hAnsi="Times New Roman" w:cs="Times New Roman"/>
          <w:sz w:val="28"/>
          <w:szCs w:val="28"/>
        </w:rPr>
        <w:t>- запретов должно быть как можно меньше (лу</w:t>
      </w:r>
      <w:r>
        <w:rPr>
          <w:rFonts w:ascii="Times New Roman" w:hAnsi="Times New Roman" w:cs="Times New Roman"/>
          <w:sz w:val="28"/>
          <w:szCs w:val="28"/>
        </w:rPr>
        <w:t>чше не запрещать, а отвлекать);</w:t>
      </w:r>
    </w:p>
    <w:p w:rsidR="00904D22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23E">
        <w:rPr>
          <w:rFonts w:ascii="Times New Roman" w:hAnsi="Times New Roman" w:cs="Times New Roman"/>
          <w:sz w:val="28"/>
          <w:szCs w:val="28"/>
        </w:rPr>
        <w:t>- отвлекайте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7423E">
        <w:rPr>
          <w:rFonts w:ascii="Times New Roman" w:hAnsi="Times New Roman" w:cs="Times New Roman"/>
          <w:sz w:val="28"/>
          <w:szCs w:val="28"/>
        </w:rPr>
        <w:t xml:space="preserve"> не предметом, а действием: если ребенка не привлекла желтая пластиковая баночка</w:t>
      </w:r>
      <w:r>
        <w:rPr>
          <w:rFonts w:ascii="Times New Roman" w:hAnsi="Times New Roman" w:cs="Times New Roman"/>
          <w:sz w:val="28"/>
          <w:szCs w:val="28"/>
        </w:rPr>
        <w:t xml:space="preserve"> (безопасная для него игрушка)</w:t>
      </w:r>
      <w:r w:rsidRPr="0007423E">
        <w:rPr>
          <w:rFonts w:ascii="Times New Roman" w:hAnsi="Times New Roman" w:cs="Times New Roman"/>
          <w:sz w:val="28"/>
          <w:szCs w:val="28"/>
        </w:rPr>
        <w:t xml:space="preserve"> вместо вазы, которую он хотел схватить – покажите действие, которое можно осуществить с этой банкой (постучать по ней ложкой, насыпать что-нибудь внутрь, засунуть в нее шуршащую газету и </w:t>
      </w:r>
      <w:r>
        <w:rPr>
          <w:rFonts w:ascii="Times New Roman" w:hAnsi="Times New Roman" w:cs="Times New Roman"/>
          <w:sz w:val="28"/>
          <w:szCs w:val="28"/>
        </w:rPr>
        <w:t>другие действия).</w:t>
      </w:r>
      <w:bookmarkStart w:id="0" w:name="_GoBack"/>
      <w:bookmarkEnd w:id="0"/>
    </w:p>
    <w:p w:rsid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3E" w:rsidRDefault="0007423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092E" w:rsidRDefault="00DA092E" w:rsidP="0007423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3E" w:rsidRDefault="005803EC" w:rsidP="005803EC">
      <w:pPr>
        <w:spacing w:after="0"/>
        <w:ind w:firstLine="426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803EC">
        <w:rPr>
          <w:rFonts w:ascii="Times New Roman" w:hAnsi="Times New Roman" w:cs="Times New Roman"/>
          <w:b/>
          <w:i/>
          <w:sz w:val="28"/>
          <w:szCs w:val="28"/>
        </w:rPr>
        <w:t xml:space="preserve">Кризис 3 лет </w:t>
      </w:r>
      <w:r>
        <w:rPr>
          <w:rFonts w:ascii="Times New Roman" w:hAnsi="Times New Roman" w:cs="Times New Roman"/>
          <w:b/>
          <w:i/>
          <w:sz w:val="28"/>
          <w:szCs w:val="28"/>
        </w:rPr>
        <w:t>или кризис «Я сам»</w:t>
      </w:r>
    </w:p>
    <w:p w:rsidR="005803EC" w:rsidRPr="005803EC" w:rsidRDefault="005803EC" w:rsidP="005803E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3E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4E6ACD" wp14:editId="6A640F4A">
            <wp:simplePos x="0" y="0"/>
            <wp:positionH relativeFrom="column">
              <wp:posOffset>-314325</wp:posOffset>
            </wp:positionH>
            <wp:positionV relativeFrom="paragraph">
              <wp:posOffset>171450</wp:posOffset>
            </wp:positionV>
            <wp:extent cx="3352165" cy="2228850"/>
            <wp:effectExtent l="0" t="0" r="635" b="0"/>
            <wp:wrapSquare wrapText="bothSides"/>
            <wp:docPr id="3" name="Рисунок 3" descr="https://i2.wp.com/7sisters.ru/wp-content/uploads/2019/06/kak-vospitat-syna-bez-otca-chtoby-on-ne-vyros-mamenkinym-synkom-ili-tiranom4.jpg?fit=1256%2C83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7sisters.ru/wp-content/uploads/2019/06/kak-vospitat-syna-bez-otca-chtoby-on-ne-vyros-mamenkinym-synkom-ili-tiranom4.jpg?fit=1256%2C835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3EC">
        <w:rPr>
          <w:rFonts w:ascii="Times New Roman" w:hAnsi="Times New Roman" w:cs="Times New Roman"/>
          <w:sz w:val="28"/>
          <w:szCs w:val="28"/>
        </w:rPr>
        <w:t>К трем годам у ребенка появляются и свои собственные желания, непосредственно не совпадающие с желаниями взрослых.</w:t>
      </w:r>
    </w:p>
    <w:p w:rsidR="005803EC" w:rsidRPr="005803EC" w:rsidRDefault="005803EC" w:rsidP="005803E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3EC">
        <w:rPr>
          <w:rFonts w:ascii="Times New Roman" w:hAnsi="Times New Roman" w:cs="Times New Roman"/>
          <w:sz w:val="28"/>
          <w:szCs w:val="28"/>
        </w:rPr>
        <w:t>Резко возросшее к концу раннего возраста стремление к самостоятельности и независимости 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 кризиса трех ле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5803EC" w:rsidRPr="005803EC" w:rsidRDefault="005803EC" w:rsidP="005803E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Симптомы кризиса трех лет.</w:t>
      </w:r>
    </w:p>
    <w:p w:rsidR="005803EC" w:rsidRPr="005803EC" w:rsidRDefault="005803EC" w:rsidP="005803E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3EC">
        <w:rPr>
          <w:rFonts w:ascii="Times New Roman" w:hAnsi="Times New Roman" w:cs="Times New Roman"/>
          <w:i/>
          <w:sz w:val="28"/>
          <w:szCs w:val="28"/>
        </w:rPr>
        <w:t>Негативизм.</w:t>
      </w:r>
      <w:r w:rsidRPr="005803EC">
        <w:rPr>
          <w:rFonts w:ascii="Times New Roman" w:hAnsi="Times New Roman" w:cs="Times New Roman"/>
          <w:sz w:val="28"/>
          <w:szCs w:val="28"/>
        </w:rPr>
        <w:t xml:space="preserve"> Это не просто непослушание или нежелание выполнять указания взрослого, а стремление все </w:t>
      </w:r>
      <w:proofErr w:type="gramStart"/>
      <w:r w:rsidRPr="005803EC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5803EC">
        <w:rPr>
          <w:rFonts w:ascii="Times New Roman" w:hAnsi="Times New Roman" w:cs="Times New Roman"/>
          <w:sz w:val="28"/>
          <w:szCs w:val="28"/>
        </w:rPr>
        <w:t xml:space="preserve"> наоборот, вопреки просьбам или требованиям старших. 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</w:t>
      </w:r>
      <w:r>
        <w:rPr>
          <w:rFonts w:ascii="Times New Roman" w:hAnsi="Times New Roman" w:cs="Times New Roman"/>
          <w:sz w:val="28"/>
          <w:szCs w:val="28"/>
        </w:rPr>
        <w:t xml:space="preserve"> настаивает: «Гулять! Гулять!».</w:t>
      </w:r>
    </w:p>
    <w:p w:rsidR="005803EC" w:rsidRPr="005803EC" w:rsidRDefault="005803EC" w:rsidP="005803E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3EC">
        <w:rPr>
          <w:rFonts w:ascii="Times New Roman" w:hAnsi="Times New Roman" w:cs="Times New Roman"/>
          <w:i/>
          <w:sz w:val="28"/>
          <w:szCs w:val="28"/>
        </w:rPr>
        <w:t>Упрямство</w:t>
      </w:r>
      <w:r w:rsidRPr="005803EC">
        <w:rPr>
          <w:rFonts w:ascii="Times New Roman" w:hAnsi="Times New Roman" w:cs="Times New Roman"/>
          <w:sz w:val="28"/>
          <w:szCs w:val="28"/>
        </w:rPr>
        <w:t>, 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</w:t>
      </w:r>
      <w:r>
        <w:rPr>
          <w:rFonts w:ascii="Times New Roman" w:hAnsi="Times New Roman" w:cs="Times New Roman"/>
          <w:sz w:val="28"/>
          <w:szCs w:val="28"/>
        </w:rPr>
        <w:t>, это уже проявления упрямства.</w:t>
      </w:r>
    </w:p>
    <w:p w:rsidR="005803EC" w:rsidRPr="005803EC" w:rsidRDefault="005803EC" w:rsidP="001D362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3EC">
        <w:rPr>
          <w:rFonts w:ascii="Times New Roman" w:hAnsi="Times New Roman" w:cs="Times New Roman"/>
          <w:i/>
          <w:sz w:val="28"/>
          <w:szCs w:val="28"/>
        </w:rPr>
        <w:t>Строптивость.</w:t>
      </w:r>
      <w:r w:rsidRPr="005803EC">
        <w:rPr>
          <w:rFonts w:ascii="Times New Roman" w:hAnsi="Times New Roman" w:cs="Times New Roman"/>
          <w:sz w:val="28"/>
          <w:szCs w:val="28"/>
        </w:rPr>
        <w:t xml:space="preserve">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</w:t>
      </w:r>
      <w:r w:rsidR="001D362D">
        <w:rPr>
          <w:rFonts w:ascii="Times New Roman" w:hAnsi="Times New Roman" w:cs="Times New Roman"/>
          <w:sz w:val="28"/>
          <w:szCs w:val="28"/>
        </w:rPr>
        <w:t xml:space="preserve"> всего, с чем имел дело раньше.</w:t>
      </w:r>
    </w:p>
    <w:p w:rsidR="005803EC" w:rsidRDefault="005803EC" w:rsidP="001D362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62D">
        <w:rPr>
          <w:rFonts w:ascii="Times New Roman" w:hAnsi="Times New Roman" w:cs="Times New Roman"/>
          <w:i/>
          <w:sz w:val="28"/>
          <w:szCs w:val="28"/>
        </w:rPr>
        <w:t>Своеволие.</w:t>
      </w:r>
      <w:r w:rsidRPr="005803EC">
        <w:rPr>
          <w:rFonts w:ascii="Times New Roman" w:hAnsi="Times New Roman" w:cs="Times New Roman"/>
          <w:sz w:val="28"/>
          <w:szCs w:val="28"/>
        </w:rPr>
        <w:t xml:space="preserve"> Ребенок все хочет делать сам, отказывается от помощи взрослых и добивается самостоятельности там, где еще мало что умеет.</w:t>
      </w: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6238C0" w:rsidRPr="0007423E" w:rsidRDefault="006238C0" w:rsidP="006238C0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23E">
        <w:rPr>
          <w:rFonts w:ascii="Times New Roman" w:hAnsi="Times New Roman" w:cs="Times New Roman"/>
          <w:b/>
          <w:i/>
          <w:sz w:val="28"/>
          <w:szCs w:val="28"/>
        </w:rPr>
        <w:t>Что делать, когда у ребенка кризис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«Я сам»</w:t>
      </w:r>
      <w:r w:rsidRPr="0007423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238C0" w:rsidRPr="0007423E" w:rsidRDefault="006238C0" w:rsidP="006238C0">
      <w:pPr>
        <w:spacing w:after="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23E">
        <w:rPr>
          <w:rFonts w:ascii="Times New Roman" w:hAnsi="Times New Roman" w:cs="Times New Roman"/>
          <w:i/>
          <w:sz w:val="28"/>
          <w:szCs w:val="28"/>
        </w:rPr>
        <w:t>Советы психолога</w:t>
      </w:r>
    </w:p>
    <w:p w:rsidR="006238C0" w:rsidRPr="006238C0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8C0">
        <w:rPr>
          <w:rFonts w:ascii="Times New Roman" w:hAnsi="Times New Roman" w:cs="Times New Roman"/>
          <w:sz w:val="28"/>
          <w:szCs w:val="28"/>
        </w:rPr>
        <w:t>озвольте ребенку иметь свое пространство (комнату, игрушки, одежду и пр.), которым он будет распоряж</w:t>
      </w:r>
      <w:r>
        <w:rPr>
          <w:rFonts w:ascii="Times New Roman" w:hAnsi="Times New Roman" w:cs="Times New Roman"/>
          <w:sz w:val="28"/>
          <w:szCs w:val="28"/>
        </w:rPr>
        <w:t>аться сам;</w:t>
      </w:r>
    </w:p>
    <w:p w:rsidR="006238C0" w:rsidRPr="006238C0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38C0">
        <w:rPr>
          <w:rFonts w:ascii="Times New Roman" w:hAnsi="Times New Roman" w:cs="Times New Roman"/>
          <w:sz w:val="28"/>
          <w:szCs w:val="28"/>
        </w:rPr>
        <w:t>важайте его решения, даже если они неправильные: иногда метод естественных последствий лучши</w:t>
      </w:r>
      <w:r>
        <w:rPr>
          <w:rFonts w:ascii="Times New Roman" w:hAnsi="Times New Roman" w:cs="Times New Roman"/>
          <w:sz w:val="28"/>
          <w:szCs w:val="28"/>
        </w:rPr>
        <w:t>й учитель, чем предостережения;</w:t>
      </w:r>
    </w:p>
    <w:p w:rsidR="006238C0" w:rsidRPr="006238C0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8C0">
        <w:rPr>
          <w:rFonts w:ascii="Times New Roman" w:hAnsi="Times New Roman" w:cs="Times New Roman"/>
          <w:sz w:val="28"/>
          <w:szCs w:val="28"/>
        </w:rPr>
        <w:t>одключайте ребенка к обсуждению, спрашивайте совета: что приготовить на ужин, какой дорогой пойти, в ка</w:t>
      </w:r>
      <w:r>
        <w:rPr>
          <w:rFonts w:ascii="Times New Roman" w:hAnsi="Times New Roman" w:cs="Times New Roman"/>
          <w:sz w:val="28"/>
          <w:szCs w:val="28"/>
        </w:rPr>
        <w:t>кой пакет положить вещи и т.д. П</w:t>
      </w:r>
      <w:r w:rsidRPr="006238C0">
        <w:rPr>
          <w:rFonts w:ascii="Times New Roman" w:hAnsi="Times New Roman" w:cs="Times New Roman"/>
          <w:sz w:val="28"/>
          <w:szCs w:val="28"/>
        </w:rPr>
        <w:t>ритворитесь незнайкой, пусть ребенок научит вас, как чистить зубы, ка</w:t>
      </w:r>
      <w:r>
        <w:rPr>
          <w:rFonts w:ascii="Times New Roman" w:hAnsi="Times New Roman" w:cs="Times New Roman"/>
          <w:sz w:val="28"/>
          <w:szCs w:val="28"/>
        </w:rPr>
        <w:t>к одеваться, как играть и т.д. Все это позволит ребенку почувствовать свою важность и значимость.</w:t>
      </w:r>
    </w:p>
    <w:p w:rsidR="006238C0" w:rsidRPr="006238C0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38C0">
        <w:rPr>
          <w:rFonts w:ascii="Times New Roman" w:hAnsi="Times New Roman" w:cs="Times New Roman"/>
          <w:sz w:val="28"/>
          <w:szCs w:val="28"/>
        </w:rPr>
        <w:t>амое главное примите тот факт, что ребенок действительно взрослеет и заслуживает не только любви, но и настоящего уважен</w:t>
      </w:r>
      <w:r>
        <w:rPr>
          <w:rFonts w:ascii="Times New Roman" w:hAnsi="Times New Roman" w:cs="Times New Roman"/>
          <w:sz w:val="28"/>
          <w:szCs w:val="28"/>
        </w:rPr>
        <w:t>ия, потому что он уже личность.</w:t>
      </w:r>
    </w:p>
    <w:p w:rsidR="006238C0" w:rsidRPr="006238C0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238C0">
        <w:rPr>
          <w:rFonts w:ascii="Times New Roman" w:hAnsi="Times New Roman" w:cs="Times New Roman"/>
          <w:sz w:val="28"/>
          <w:szCs w:val="28"/>
        </w:rPr>
        <w:t>а ребенка не нужно и бесполезно влиять, с ним нужно договариваться, т.е. учиться обсуждать ваши конфликты и н</w:t>
      </w:r>
      <w:r>
        <w:rPr>
          <w:rFonts w:ascii="Times New Roman" w:hAnsi="Times New Roman" w:cs="Times New Roman"/>
          <w:sz w:val="28"/>
          <w:szCs w:val="28"/>
        </w:rPr>
        <w:t>аходить компромиссы;</w:t>
      </w:r>
    </w:p>
    <w:p w:rsidR="00D9567C" w:rsidRPr="00D9567C" w:rsidRDefault="006238C0" w:rsidP="00D956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238C0">
        <w:rPr>
          <w:rFonts w:ascii="Times New Roman" w:hAnsi="Times New Roman" w:cs="Times New Roman"/>
          <w:sz w:val="28"/>
          <w:szCs w:val="28"/>
        </w:rPr>
        <w:t>ногда, когда это возможно (если вопрос не стоит остро), можно идти на уступки, тем самым вы учите ребенка своим примером быть гибким и не упрямиться до последнего.</w:t>
      </w:r>
    </w:p>
    <w:p w:rsidR="006238C0" w:rsidRDefault="00571719" w:rsidP="0057171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6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3BB706" wp14:editId="29E945CF">
            <wp:simplePos x="0" y="0"/>
            <wp:positionH relativeFrom="column">
              <wp:posOffset>19050</wp:posOffset>
            </wp:positionH>
            <wp:positionV relativeFrom="paragraph">
              <wp:posOffset>160020</wp:posOffset>
            </wp:positionV>
            <wp:extent cx="2538730" cy="1685925"/>
            <wp:effectExtent l="0" t="0" r="0" b="9525"/>
            <wp:wrapSquare wrapText="bothSides"/>
            <wp:docPr id="4" name="Рисунок 4" descr="https://shkolabuduschego.ru/wp-content/uploads/2015/09/neposlushanie-det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5/09/neposlushanie-detej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67C" w:rsidRPr="00D9567C">
        <w:rPr>
          <w:rFonts w:ascii="Times New Roman" w:hAnsi="Times New Roman" w:cs="Times New Roman"/>
          <w:b/>
          <w:i/>
          <w:sz w:val="28"/>
          <w:szCs w:val="28"/>
        </w:rPr>
        <w:t>Кризис семи лет</w:t>
      </w:r>
    </w:p>
    <w:p w:rsidR="00571719" w:rsidRPr="00571719" w:rsidRDefault="00571719" w:rsidP="005717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719">
        <w:rPr>
          <w:rFonts w:ascii="Times New Roman" w:hAnsi="Times New Roman" w:cs="Times New Roman"/>
          <w:sz w:val="28"/>
          <w:szCs w:val="28"/>
        </w:rPr>
        <w:t>Кризис 7 лет происходит на границе дошкольного и младшего школьного возраста.</w:t>
      </w:r>
    </w:p>
    <w:p w:rsidR="00EF0D46" w:rsidRPr="00EF0D46" w:rsidRDefault="00EF0D46" w:rsidP="00EF0D4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46">
        <w:rPr>
          <w:rFonts w:ascii="Times New Roman" w:hAnsi="Times New Roman" w:cs="Times New Roman"/>
          <w:sz w:val="28"/>
          <w:szCs w:val="28"/>
        </w:rPr>
        <w:t xml:space="preserve">При переходе от </w:t>
      </w:r>
      <w:proofErr w:type="gramStart"/>
      <w:r w:rsidRPr="00EF0D4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F0D46">
        <w:rPr>
          <w:rFonts w:ascii="Times New Roman" w:hAnsi="Times New Roman" w:cs="Times New Roman"/>
          <w:sz w:val="28"/>
          <w:szCs w:val="28"/>
        </w:rPr>
        <w:t xml:space="preserve"> к школьному возрасту, ребенок очень резко меняется и становится более трудным в воспитательном отношении, чем прежде. Ребенок начинает безо всяких причин </w:t>
      </w:r>
      <w:proofErr w:type="gramStart"/>
      <w:r w:rsidRPr="00EF0D46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EF0D46">
        <w:rPr>
          <w:rFonts w:ascii="Times New Roman" w:hAnsi="Times New Roman" w:cs="Times New Roman"/>
          <w:sz w:val="28"/>
          <w:szCs w:val="28"/>
        </w:rPr>
        <w:t>, манерничать, капризничать. В его поведение появляется что-то нелепое и искусственное. Ребенок может говорить писклявым голосом, ходить изломанной походкой. Это бросается в глаза и производит впечатление какого-то странног</w:t>
      </w:r>
      <w:r>
        <w:rPr>
          <w:rFonts w:ascii="Times New Roman" w:hAnsi="Times New Roman" w:cs="Times New Roman"/>
          <w:sz w:val="28"/>
          <w:szCs w:val="28"/>
        </w:rPr>
        <w:t>о, немотивированного поведения.</w:t>
      </w:r>
    </w:p>
    <w:p w:rsidR="004031FD" w:rsidRDefault="00EF0D46" w:rsidP="004031F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D46">
        <w:rPr>
          <w:rFonts w:ascii="Times New Roman" w:hAnsi="Times New Roman" w:cs="Times New Roman"/>
          <w:sz w:val="28"/>
          <w:szCs w:val="28"/>
        </w:rPr>
        <w:t xml:space="preserve">    Указанные черты являются главными симптомами переходного периода </w:t>
      </w:r>
      <w:proofErr w:type="gramStart"/>
      <w:r w:rsidRPr="00EF0D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0D46">
        <w:rPr>
          <w:rFonts w:ascii="Times New Roman" w:hAnsi="Times New Roman" w:cs="Times New Roman"/>
          <w:sz w:val="28"/>
          <w:szCs w:val="28"/>
        </w:rPr>
        <w:t xml:space="preserve"> дошкольного к школьному возрасту. В этот период происходят важные изменения в психики ребенка - утрата детской непосредственности</w:t>
      </w:r>
    </w:p>
    <w:p w:rsidR="00571719" w:rsidRDefault="004031FD" w:rsidP="004031F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31FD">
        <w:rPr>
          <w:rFonts w:ascii="Times New Roman" w:hAnsi="Times New Roman" w:cs="Times New Roman"/>
          <w:sz w:val="28"/>
          <w:szCs w:val="28"/>
        </w:rPr>
        <w:t xml:space="preserve">лавная причина детской непосредственности – недостаточная </w:t>
      </w:r>
      <w:proofErr w:type="spellStart"/>
      <w:r w:rsidRPr="004031FD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4031FD">
        <w:rPr>
          <w:rFonts w:ascii="Times New Roman" w:hAnsi="Times New Roman" w:cs="Times New Roman"/>
          <w:sz w:val="28"/>
          <w:szCs w:val="28"/>
        </w:rPr>
        <w:t xml:space="preserve"> внешней и внутренней жизни, то есть ребенок внешне такой же, как внутри. Потеря непосредственности свидетельствует о том, что между переживанием и поступком вклинивается интеллектуальный момент – ребенок хочет что-то показать своим поведением, придумывает для себя новый образ, хочет изобразить то, чего нет на самом деле.</w:t>
      </w:r>
    </w:p>
    <w:p w:rsidR="004031FD" w:rsidRPr="004031FD" w:rsidRDefault="004031FD" w:rsidP="004031F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FD">
        <w:rPr>
          <w:rFonts w:ascii="Times New Roman" w:hAnsi="Times New Roman" w:cs="Times New Roman"/>
          <w:sz w:val="28"/>
          <w:szCs w:val="28"/>
        </w:rPr>
        <w:t xml:space="preserve">В этот период возникают новые трудности в отношениях ребенка с близкими взрослыми. Ребенок никак не реагирует на просьбы или замечания родителей, делает вид, что не слышит их. Появляются непослушание, споры </w:t>
      </w:r>
      <w:proofErr w:type="gramStart"/>
      <w:r w:rsidRPr="00403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031FD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, возражения по всяким поводам.</w:t>
      </w:r>
    </w:p>
    <w:p w:rsidR="004031FD" w:rsidRDefault="004031FD" w:rsidP="004031F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1FD">
        <w:rPr>
          <w:rFonts w:ascii="Times New Roman" w:hAnsi="Times New Roman" w:cs="Times New Roman"/>
          <w:sz w:val="28"/>
          <w:szCs w:val="28"/>
        </w:rPr>
        <w:t>В семье дети начинают демонстрировать нарочито взрослое поведение. Ребенок может изображать конкретного члена семьи (например, отца), или стремиться к выполнению «взрослых» обязанностей. Он может пространно, «по-взрослому» рассуждать о причинах своего нежелания сделать что-то (почистить зубы или пойти спать), при этом его «логическая аргументация» имеет характер своеобразного резонерства, повторяет услышанное от взрослых и может продолжаться бесконечно долго.</w:t>
      </w:r>
    </w:p>
    <w:p w:rsidR="004031FD" w:rsidRPr="004031FD" w:rsidRDefault="004031FD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31FD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делать, когда у ребенка кризис </w:t>
      </w:r>
      <w:r>
        <w:rPr>
          <w:rFonts w:ascii="Times New Roman" w:hAnsi="Times New Roman" w:cs="Times New Roman"/>
          <w:b/>
          <w:i/>
          <w:sz w:val="28"/>
          <w:szCs w:val="28"/>
        </w:rPr>
        <w:t>7 лет?</w:t>
      </w:r>
    </w:p>
    <w:p w:rsidR="00571719" w:rsidRDefault="004031FD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1FD">
        <w:rPr>
          <w:rFonts w:ascii="Times New Roman" w:hAnsi="Times New Roman" w:cs="Times New Roman"/>
          <w:i/>
          <w:sz w:val="28"/>
          <w:szCs w:val="28"/>
        </w:rPr>
        <w:t>Советы психолога</w:t>
      </w:r>
    </w:p>
    <w:p w:rsidR="004031FD" w:rsidRDefault="00E51E30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Старайтесь корректно завуалировать </w:t>
      </w:r>
      <w:r w:rsidRPr="00E5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51E30">
        <w:rPr>
          <w:rFonts w:ascii="Times New Roman" w:hAnsi="Times New Roman" w:cs="Times New Roman"/>
          <w:sz w:val="28"/>
          <w:szCs w:val="28"/>
        </w:rPr>
        <w:t>«должен»</w:t>
      </w:r>
      <w:r>
        <w:rPr>
          <w:rFonts w:ascii="Times New Roman" w:hAnsi="Times New Roman" w:cs="Times New Roman"/>
          <w:sz w:val="28"/>
          <w:szCs w:val="28"/>
        </w:rPr>
        <w:t xml:space="preserve">, «надо» </w:t>
      </w:r>
      <w:r w:rsidRPr="00E51E30">
        <w:rPr>
          <w:rFonts w:ascii="Times New Roman" w:hAnsi="Times New Roman" w:cs="Times New Roman"/>
          <w:sz w:val="28"/>
          <w:szCs w:val="28"/>
        </w:rPr>
        <w:t xml:space="preserve">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E51E30" w:rsidRDefault="0078789F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89F">
        <w:rPr>
          <w:rFonts w:ascii="Times New Roman" w:hAnsi="Times New Roman" w:cs="Times New Roman"/>
          <w:sz w:val="28"/>
          <w:szCs w:val="28"/>
        </w:rPr>
        <w:t>В кризисные 7 лет ребенок уже может принимать решения, основываясь на личном опыте. В период очередного отказа напомните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89F">
        <w:rPr>
          <w:rFonts w:ascii="Times New Roman" w:hAnsi="Times New Roman" w:cs="Times New Roman"/>
          <w:sz w:val="28"/>
          <w:szCs w:val="28"/>
        </w:rPr>
        <w:t xml:space="preserve"> как ему было холодно, когда он недостаточно хорошо оделся или как болел животик в прошлый раз от такого количества сладкого.</w:t>
      </w:r>
    </w:p>
    <w:p w:rsidR="0078789F" w:rsidRDefault="0078789F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89F">
        <w:rPr>
          <w:rFonts w:ascii="Times New Roman" w:hAnsi="Times New Roman" w:cs="Times New Roman"/>
          <w:sz w:val="28"/>
          <w:szCs w:val="28"/>
        </w:rPr>
        <w:t>Давайте ребенку возможность спорить с вами.</w:t>
      </w:r>
      <w:r>
        <w:rPr>
          <w:rFonts w:ascii="Times New Roman" w:hAnsi="Times New Roman" w:cs="Times New Roman"/>
          <w:sz w:val="28"/>
          <w:szCs w:val="28"/>
        </w:rPr>
        <w:t xml:space="preserve"> Ребенок хочет быть услышанным</w:t>
      </w:r>
      <w:r w:rsidR="004A0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помните, что его точка зрения должна быть аргументирована им. </w:t>
      </w:r>
      <w:r w:rsidRPr="0078789F">
        <w:rPr>
          <w:rFonts w:ascii="Times New Roman" w:hAnsi="Times New Roman" w:cs="Times New Roman"/>
          <w:sz w:val="28"/>
          <w:szCs w:val="28"/>
        </w:rPr>
        <w:t>В таком случае он научится безосновательно не требовать чего-либо, а вы научитесь слышать и считаться с его мнением.</w:t>
      </w:r>
    </w:p>
    <w:p w:rsidR="0078789F" w:rsidRDefault="0078789F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89F">
        <w:rPr>
          <w:rFonts w:ascii="Times New Roman" w:hAnsi="Times New Roman" w:cs="Times New Roman"/>
          <w:sz w:val="28"/>
          <w:szCs w:val="28"/>
        </w:rPr>
        <w:t xml:space="preserve"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</w:t>
      </w:r>
    </w:p>
    <w:p w:rsidR="0078789F" w:rsidRPr="00E51E30" w:rsidRDefault="0078789F" w:rsidP="004031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7C" w:rsidRPr="00D9567C" w:rsidRDefault="00D9567C" w:rsidP="00D9567C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8C0" w:rsidRPr="001D362D" w:rsidRDefault="006238C0" w:rsidP="006238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38C0" w:rsidRPr="001D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939"/>
    <w:multiLevelType w:val="hybridMultilevel"/>
    <w:tmpl w:val="66D6C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C"/>
    <w:rsid w:val="0007423E"/>
    <w:rsid w:val="001D362D"/>
    <w:rsid w:val="004031FD"/>
    <w:rsid w:val="004235B1"/>
    <w:rsid w:val="004A0854"/>
    <w:rsid w:val="004F492C"/>
    <w:rsid w:val="00571719"/>
    <w:rsid w:val="005803EC"/>
    <w:rsid w:val="006238C0"/>
    <w:rsid w:val="0078789F"/>
    <w:rsid w:val="008563C4"/>
    <w:rsid w:val="00904D22"/>
    <w:rsid w:val="00B220BF"/>
    <w:rsid w:val="00D9567C"/>
    <w:rsid w:val="00DA092E"/>
    <w:rsid w:val="00E42646"/>
    <w:rsid w:val="00E51E30"/>
    <w:rsid w:val="00EF0D46"/>
    <w:rsid w:val="00F40B3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2020-08-21T06:06:00Z</dcterms:created>
  <dcterms:modified xsi:type="dcterms:W3CDTF">2020-10-02T07:49:00Z</dcterms:modified>
</cp:coreProperties>
</file>